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1E590" w14:textId="77777777" w:rsidR="00936A5E" w:rsidRDefault="00936A5E" w:rsidP="00936A5E">
      <w:pPr>
        <w:widowControl w:val="0"/>
        <w:ind w:right="143" w:firstLine="0"/>
        <w:contextualSpacing/>
        <w:jc w:val="center"/>
        <w:rPr>
          <w:b/>
          <w:color w:val="000000" w:themeColor="text1"/>
        </w:rPr>
      </w:pPr>
      <w:r w:rsidRPr="00836CA6">
        <w:rPr>
          <w:b/>
          <w:color w:val="000000" w:themeColor="text1"/>
        </w:rPr>
        <w:t>BÀI 18 (2 tiết)</w:t>
      </w:r>
    </w:p>
    <w:p w14:paraId="1900A7C5" w14:textId="77777777" w:rsidR="00936A5E" w:rsidRPr="00836CA6" w:rsidRDefault="00936A5E" w:rsidP="00936A5E">
      <w:pPr>
        <w:widowControl w:val="0"/>
        <w:ind w:right="143" w:firstLine="0"/>
        <w:contextualSpacing/>
        <w:jc w:val="center"/>
        <w:rPr>
          <w:b/>
          <w:color w:val="000000" w:themeColor="text1"/>
        </w:rPr>
      </w:pPr>
      <w:r w:rsidRPr="00836CA6">
        <w:rPr>
          <w:b/>
          <w:color w:val="000000" w:themeColor="text1"/>
        </w:rPr>
        <w:t xml:space="preserve"> QUY LUẬT ĐỊA ĐỚI VÀ PHI ĐỊA ĐỚI</w:t>
      </w:r>
    </w:p>
    <w:p w14:paraId="35437F93" w14:textId="2DD6EFFF" w:rsidR="006B0062" w:rsidRDefault="006B0062" w:rsidP="006B0062">
      <w:pPr>
        <w:widowControl w:val="0"/>
        <w:ind w:right="143" w:firstLine="0"/>
        <w:contextualSpacing/>
        <w:jc w:val="center"/>
        <w:rPr>
          <w:b/>
          <w:color w:val="000000" w:themeColor="text1"/>
        </w:rPr>
      </w:pPr>
    </w:p>
    <w:p w14:paraId="3F876113" w14:textId="77777777" w:rsidR="00936A5E" w:rsidRPr="00836CA6" w:rsidRDefault="00936A5E" w:rsidP="00936A5E">
      <w:pPr>
        <w:widowControl w:val="0"/>
        <w:ind w:firstLine="0"/>
        <w:contextualSpacing/>
        <w:rPr>
          <w:b/>
          <w:color w:val="000000" w:themeColor="text1"/>
        </w:rPr>
      </w:pPr>
      <w:r w:rsidRPr="00836CA6">
        <w:rPr>
          <w:b/>
          <w:color w:val="000000" w:themeColor="text1"/>
        </w:rPr>
        <w:t>I. QUY LUẬT ĐỊA ĐỚI</w:t>
      </w:r>
    </w:p>
    <w:p w14:paraId="47A3F6DC" w14:textId="77777777" w:rsidR="00936A5E" w:rsidRPr="00836CA6" w:rsidRDefault="00936A5E" w:rsidP="00936A5E">
      <w:pPr>
        <w:widowControl w:val="0"/>
        <w:ind w:firstLine="0"/>
        <w:contextualSpacing/>
        <w:rPr>
          <w:b/>
          <w:color w:val="000000" w:themeColor="text1"/>
        </w:rPr>
      </w:pPr>
      <w:r w:rsidRPr="00836CA6">
        <w:rPr>
          <w:b/>
          <w:color w:val="000000" w:themeColor="text1"/>
        </w:rPr>
        <w:t>1. Khái niệm</w:t>
      </w:r>
    </w:p>
    <w:p w14:paraId="78423168" w14:textId="77777777" w:rsidR="00936A5E" w:rsidRPr="00836CA6" w:rsidRDefault="00936A5E" w:rsidP="00936A5E">
      <w:pPr>
        <w:widowControl w:val="0"/>
        <w:ind w:firstLine="0"/>
        <w:contextualSpacing/>
        <w:rPr>
          <w:color w:val="000000" w:themeColor="text1"/>
        </w:rPr>
      </w:pPr>
      <w:r w:rsidRPr="00836CA6">
        <w:rPr>
          <w:color w:val="000000" w:themeColor="text1"/>
        </w:rPr>
        <w:t>- Là sự thay đổi có quy luật của tất cả các thành phần và cảnh quan địa lí theo vĩ độ (từ Xích đạo về hai cực).</w:t>
      </w:r>
    </w:p>
    <w:p w14:paraId="1E6E5AAB" w14:textId="77777777" w:rsidR="00936A5E" w:rsidRPr="00836CA6" w:rsidRDefault="00936A5E" w:rsidP="00936A5E">
      <w:pPr>
        <w:widowControl w:val="0"/>
        <w:ind w:firstLine="0"/>
        <w:contextualSpacing/>
        <w:rPr>
          <w:color w:val="000000" w:themeColor="text1"/>
        </w:rPr>
      </w:pPr>
      <w:r w:rsidRPr="00836CA6">
        <w:rPr>
          <w:color w:val="000000" w:themeColor="text1"/>
        </w:rPr>
        <w:t>- Nguyên nhân: Trái Đất hình cầu làm cho góc nhập xạ (góc chiếu của tia sáng mặt trời đến bề mặt đất) thay đổi từ Xích đạo về hai cực. Do đó, lượng bức xạ mặt trời cũng thay đổi, tác động đến sự phát triển, phân bố của nhiều thành phần và cảnh quan địa lí trên Trái Đất.</w:t>
      </w:r>
    </w:p>
    <w:p w14:paraId="0A991D94" w14:textId="77777777" w:rsidR="00936A5E" w:rsidRPr="00836CA6" w:rsidRDefault="00936A5E" w:rsidP="00936A5E">
      <w:pPr>
        <w:widowControl w:val="0"/>
        <w:ind w:firstLine="0"/>
        <w:contextualSpacing/>
        <w:rPr>
          <w:b/>
          <w:color w:val="000000" w:themeColor="text1"/>
        </w:rPr>
      </w:pPr>
      <w:r w:rsidRPr="00836CA6">
        <w:rPr>
          <w:b/>
          <w:color w:val="000000" w:themeColor="text1"/>
        </w:rPr>
        <w:t>2. Biểu hiện</w:t>
      </w:r>
    </w:p>
    <w:p w14:paraId="2F1066DF" w14:textId="77777777" w:rsidR="00936A5E" w:rsidRPr="00836CA6" w:rsidRDefault="00936A5E" w:rsidP="00936A5E">
      <w:pPr>
        <w:widowControl w:val="0"/>
        <w:ind w:firstLine="0"/>
        <w:contextualSpacing/>
        <w:rPr>
          <w:color w:val="000000" w:themeColor="text1"/>
        </w:rPr>
      </w:pPr>
      <w:r w:rsidRPr="00836CA6">
        <w:rPr>
          <w:color w:val="000000" w:themeColor="text1"/>
        </w:rPr>
        <w:t>- Biểu hiện: sự phân bố một cách có quy luật, theo chiều từ Xích đạo về hai cực của nhiều thành phần và cảnh quan địa lí.</w:t>
      </w:r>
    </w:p>
    <w:p w14:paraId="23474404" w14:textId="77777777" w:rsidR="00936A5E" w:rsidRPr="00836CA6" w:rsidRDefault="00936A5E" w:rsidP="00936A5E">
      <w:pPr>
        <w:widowControl w:val="0"/>
        <w:ind w:firstLine="0"/>
        <w:contextualSpacing/>
        <w:rPr>
          <w:color w:val="000000" w:themeColor="text1"/>
        </w:rPr>
      </w:pPr>
      <w:r w:rsidRPr="00836CA6">
        <w:rPr>
          <w:color w:val="000000" w:themeColor="text1"/>
        </w:rPr>
        <w:t>- Sự phân bố các vòng đai nhiệt trên Trái Đất: từ Xích đạo về hai cực gồm vòng đai nóng, hai vòng đai ôn hòa, hai vòng đai lạnh và hai vòng đai băng giá vĩnh cửu.</w:t>
      </w:r>
    </w:p>
    <w:p w14:paraId="0009207A" w14:textId="77777777" w:rsidR="00936A5E" w:rsidRPr="00836CA6" w:rsidRDefault="00936A5E" w:rsidP="00936A5E">
      <w:pPr>
        <w:widowControl w:val="0"/>
        <w:ind w:firstLine="0"/>
        <w:contextualSpacing/>
        <w:rPr>
          <w:color w:val="000000" w:themeColor="text1"/>
        </w:rPr>
      </w:pPr>
      <w:r w:rsidRPr="00836CA6">
        <w:rPr>
          <w:color w:val="000000" w:themeColor="text1"/>
        </w:rPr>
        <w:t>- Các đai khí áp và các đới gió chính: từ Xích đạo về hai cực gồm đai áp thấp xích đạo, hai đai áp cao cận nhiệt đới, hai đai áp thấp ôn đới và hai đai áp cao địa cực. Mỗi bán cầu từ Xích đạo về cực đều có đới gió Mậu dịch, đới gió Tây ôn đới và đới gió Đông cực.</w:t>
      </w:r>
    </w:p>
    <w:p w14:paraId="792FA5AF" w14:textId="77777777" w:rsidR="00936A5E" w:rsidRPr="00836CA6" w:rsidRDefault="00936A5E" w:rsidP="00936A5E">
      <w:pPr>
        <w:widowControl w:val="0"/>
        <w:ind w:firstLine="0"/>
        <w:contextualSpacing/>
        <w:rPr>
          <w:color w:val="000000" w:themeColor="text1"/>
        </w:rPr>
      </w:pPr>
      <w:r w:rsidRPr="00836CA6">
        <w:rPr>
          <w:color w:val="000000" w:themeColor="text1"/>
        </w:rPr>
        <w:t>- Các đới khí hậu: từ Xích đạo về hai cực lần lượt có các đới khí hậu xích đạo (chung cho cả 2 bán cầu), cận xích đạo, nhiệt đới, cận nhiệt đới, ôn đới, cận cực và cực.</w:t>
      </w:r>
    </w:p>
    <w:p w14:paraId="33F421B6" w14:textId="77777777" w:rsidR="00936A5E" w:rsidRPr="00836CA6" w:rsidRDefault="00936A5E" w:rsidP="00936A5E">
      <w:pPr>
        <w:widowControl w:val="0"/>
        <w:ind w:firstLine="0"/>
        <w:contextualSpacing/>
        <w:rPr>
          <w:color w:val="000000" w:themeColor="text1"/>
        </w:rPr>
      </w:pPr>
      <w:r w:rsidRPr="00836CA6">
        <w:rPr>
          <w:color w:val="000000" w:themeColor="text1"/>
        </w:rPr>
        <w:t>- Các kiểu thảm thực vật: từ Xích đạo về hai cực có các kiểu thảm thực vật chính như: rừng nhiệt đới, xích đạo; xavan, cây bụi; thảo nguyên, cây bụi chịu hạn và đồng cỏ núi cao; hoang mạc, bán hoang mạc; rừng và cây bụi lá cứng cận nhiệt; rừng cận nhiệt ẩm; rừng lá rộng và rừng hỗn hợp ôn đới; rừng lá kim; đài nguyên; hoang mạc lạnh.</w:t>
      </w:r>
    </w:p>
    <w:p w14:paraId="37BE2367" w14:textId="77777777" w:rsidR="00936A5E" w:rsidRPr="00836CA6" w:rsidRDefault="00936A5E" w:rsidP="00936A5E">
      <w:pPr>
        <w:widowControl w:val="0"/>
        <w:ind w:firstLine="0"/>
        <w:contextualSpacing/>
        <w:rPr>
          <w:color w:val="000000" w:themeColor="text1"/>
        </w:rPr>
      </w:pPr>
      <w:r w:rsidRPr="00836CA6">
        <w:rPr>
          <w:color w:val="000000" w:themeColor="text1"/>
        </w:rPr>
        <w:t>- Các nhóm đất chính: đất đỏ vàng (feralit) và đen nhiệt đới; đất đỏ, nâu đỏ xavan; đất xám hoang mạc, bán hoang mạc; đất đỏ vàng cận nhiệt ẩm; đất đỏ nâu rừng và cây bụi lá cứng; đất đen, hạt dẻ thảo nguyên, đồng cỏ núi cao; đất nâu, xám rừng lá rộng ôn đới; đất pốtdôn; đất đài nguyên; băng tuyết.</w:t>
      </w:r>
    </w:p>
    <w:p w14:paraId="7384E7F1" w14:textId="08C992D4" w:rsidR="00046FFF" w:rsidRDefault="00936A5E" w:rsidP="00936A5E">
      <w:pPr>
        <w:widowControl w:val="0"/>
        <w:ind w:firstLine="0"/>
        <w:contextualSpacing/>
        <w:rPr>
          <w:color w:val="000000" w:themeColor="text1"/>
        </w:rPr>
      </w:pPr>
      <w:r w:rsidRPr="00836CA6">
        <w:rPr>
          <w:color w:val="000000" w:themeColor="text1"/>
        </w:rPr>
        <w:t>- Ngoài ra, một số thành phần tự nhiên khác cũng thay đổi theo vĩ độ, như sự phân bố mưa, sự thay đổi của biên độ nhiệt năm trên Trái Đất,…</w:t>
      </w:r>
    </w:p>
    <w:p w14:paraId="39220D93" w14:textId="77777777" w:rsidR="00936A5E" w:rsidRPr="00836CA6" w:rsidRDefault="00936A5E" w:rsidP="00936A5E">
      <w:pPr>
        <w:widowControl w:val="0"/>
        <w:ind w:firstLine="0"/>
        <w:contextualSpacing/>
        <w:rPr>
          <w:b/>
          <w:color w:val="000000" w:themeColor="text1"/>
        </w:rPr>
      </w:pPr>
      <w:r w:rsidRPr="00836CA6">
        <w:rPr>
          <w:b/>
          <w:color w:val="000000" w:themeColor="text1"/>
        </w:rPr>
        <w:t>II. QUY LUẬT PHI ĐỊA ĐỚI</w:t>
      </w:r>
    </w:p>
    <w:p w14:paraId="6A6F9DE9" w14:textId="77777777" w:rsidR="00936A5E" w:rsidRPr="00836CA6" w:rsidRDefault="00936A5E" w:rsidP="00936A5E">
      <w:pPr>
        <w:widowControl w:val="0"/>
        <w:ind w:firstLine="0"/>
        <w:contextualSpacing/>
        <w:rPr>
          <w:b/>
          <w:color w:val="000000" w:themeColor="text1"/>
        </w:rPr>
      </w:pPr>
      <w:r w:rsidRPr="00836CA6">
        <w:rPr>
          <w:b/>
          <w:color w:val="000000" w:themeColor="text1"/>
        </w:rPr>
        <w:t>1. Khái niệm</w:t>
      </w:r>
    </w:p>
    <w:p w14:paraId="5709E7DB" w14:textId="77777777" w:rsidR="00936A5E" w:rsidRPr="00836CA6" w:rsidRDefault="00936A5E" w:rsidP="00936A5E">
      <w:pPr>
        <w:widowControl w:val="0"/>
        <w:ind w:firstLine="0"/>
        <w:contextualSpacing/>
        <w:rPr>
          <w:color w:val="000000" w:themeColor="text1"/>
        </w:rPr>
      </w:pPr>
      <w:r w:rsidRPr="00836CA6">
        <w:rPr>
          <w:color w:val="000000" w:themeColor="text1"/>
        </w:rPr>
        <w:t>- Là quy luật phân bố không phụ thuộc vào tính chất phân bố theo địa đới của các thành phần và cảnh quan địa lí.</w:t>
      </w:r>
    </w:p>
    <w:p w14:paraId="3210B232" w14:textId="77777777" w:rsidR="00936A5E" w:rsidRPr="00836CA6" w:rsidRDefault="00936A5E" w:rsidP="00936A5E">
      <w:pPr>
        <w:widowControl w:val="0"/>
        <w:ind w:firstLine="0"/>
        <w:contextualSpacing/>
        <w:rPr>
          <w:color w:val="000000" w:themeColor="text1"/>
        </w:rPr>
      </w:pPr>
      <w:r w:rsidRPr="00836CA6">
        <w:rPr>
          <w:color w:val="000000" w:themeColor="text1"/>
        </w:rPr>
        <w:t>- Nguyên nhân: ảnh hưởng bởi độ cao địa hình và sự phân bố của lục địa, đại dương.</w:t>
      </w:r>
    </w:p>
    <w:p w14:paraId="459108BF" w14:textId="77777777" w:rsidR="00936A5E" w:rsidRPr="00836CA6" w:rsidRDefault="00936A5E" w:rsidP="00936A5E">
      <w:pPr>
        <w:widowControl w:val="0"/>
        <w:ind w:firstLine="0"/>
        <w:contextualSpacing/>
        <w:rPr>
          <w:b/>
          <w:color w:val="000000" w:themeColor="text1"/>
        </w:rPr>
      </w:pPr>
      <w:r w:rsidRPr="00836CA6">
        <w:rPr>
          <w:b/>
          <w:color w:val="000000" w:themeColor="text1"/>
        </w:rPr>
        <w:t>2. Biểu hiện</w:t>
      </w:r>
    </w:p>
    <w:p w14:paraId="68096665" w14:textId="77777777" w:rsidR="00936A5E" w:rsidRPr="00836CA6" w:rsidRDefault="00936A5E" w:rsidP="00936A5E">
      <w:pPr>
        <w:widowControl w:val="0"/>
        <w:ind w:firstLine="0"/>
        <w:contextualSpacing/>
        <w:rPr>
          <w:color w:val="000000" w:themeColor="text1"/>
        </w:rPr>
      </w:pPr>
      <w:r w:rsidRPr="00836CA6">
        <w:rPr>
          <w:color w:val="000000" w:themeColor="text1"/>
        </w:rPr>
        <w:t xml:space="preserve">- Từ đại dương vào sâu trong lục địa hay từ thấp lên cao ở vùng núi, khí hậu có sự thay đổi, dẫn tới sự thay đổi của nhiều thành phần và cảnh quan địa lí </w:t>
      </w:r>
      <w:r w:rsidRPr="00836CA6">
        <w:rPr>
          <w:color w:val="000000" w:themeColor="text1"/>
        </w:rPr>
        <w:sym w:font="Symbol" w:char="F0DE"/>
      </w:r>
      <w:r w:rsidRPr="00836CA6">
        <w:rPr>
          <w:color w:val="000000" w:themeColor="text1"/>
        </w:rPr>
        <w:t xml:space="preserve"> Biểu hiện rõ nhật của quy luật phi địa đới là quy luật đai cao và quy luật địa ô.</w:t>
      </w:r>
    </w:p>
    <w:p w14:paraId="4BAA16D1" w14:textId="77777777" w:rsidR="00936A5E" w:rsidRPr="00836CA6" w:rsidRDefault="00936A5E" w:rsidP="00936A5E">
      <w:pPr>
        <w:widowControl w:val="0"/>
        <w:ind w:firstLine="0"/>
        <w:contextualSpacing/>
        <w:rPr>
          <w:b/>
          <w:color w:val="000000" w:themeColor="text1"/>
        </w:rPr>
      </w:pPr>
      <w:r w:rsidRPr="00836CA6">
        <w:rPr>
          <w:b/>
          <w:color w:val="000000" w:themeColor="text1"/>
        </w:rPr>
        <w:t>a. Quy luật đai cao</w:t>
      </w:r>
    </w:p>
    <w:p w14:paraId="573A3FDE" w14:textId="77777777" w:rsidR="00936A5E" w:rsidRPr="00836CA6" w:rsidRDefault="00936A5E" w:rsidP="00936A5E">
      <w:pPr>
        <w:widowControl w:val="0"/>
        <w:ind w:firstLine="0"/>
        <w:contextualSpacing/>
        <w:rPr>
          <w:color w:val="000000" w:themeColor="text1"/>
        </w:rPr>
      </w:pPr>
      <w:r w:rsidRPr="00836CA6">
        <w:rPr>
          <w:color w:val="000000" w:themeColor="text1"/>
        </w:rPr>
        <w:t>- Khái niệm: là sự thay đổi có quy luật của các thành phần và cảnh quan địa lí theo độ cao địa hình.</w:t>
      </w:r>
    </w:p>
    <w:p w14:paraId="70B10FB9" w14:textId="77777777" w:rsidR="00936A5E" w:rsidRPr="00836CA6" w:rsidRDefault="00936A5E" w:rsidP="00936A5E">
      <w:pPr>
        <w:widowControl w:val="0"/>
        <w:ind w:firstLine="0"/>
        <w:contextualSpacing/>
        <w:rPr>
          <w:color w:val="000000" w:themeColor="text1"/>
        </w:rPr>
      </w:pPr>
      <w:r w:rsidRPr="00836CA6">
        <w:rPr>
          <w:color w:val="000000" w:themeColor="text1"/>
        </w:rPr>
        <w:t>- Nguyên nhân: do sự giảm nhanh nhiệt độ theo độ cao cùng với sự thay đổi về độ ẩm và lượng mưa ở miền núi.</w:t>
      </w:r>
    </w:p>
    <w:p w14:paraId="53B51182" w14:textId="77777777" w:rsidR="00936A5E" w:rsidRPr="00836CA6" w:rsidRDefault="00936A5E" w:rsidP="00936A5E">
      <w:pPr>
        <w:widowControl w:val="0"/>
        <w:ind w:firstLine="0"/>
        <w:contextualSpacing/>
        <w:rPr>
          <w:color w:val="000000" w:themeColor="text1"/>
        </w:rPr>
      </w:pPr>
      <w:r w:rsidRPr="00836CA6">
        <w:rPr>
          <w:color w:val="000000" w:themeColor="text1"/>
        </w:rPr>
        <w:t>- Biểu hiện: sự phân bố các vành đai thực vật và đất theo độ cao địa hình.</w:t>
      </w:r>
    </w:p>
    <w:p w14:paraId="646D983E" w14:textId="77777777" w:rsidR="00936A5E" w:rsidRPr="00836CA6" w:rsidRDefault="00936A5E" w:rsidP="00936A5E">
      <w:pPr>
        <w:widowControl w:val="0"/>
        <w:ind w:firstLine="0"/>
        <w:contextualSpacing/>
        <w:rPr>
          <w:b/>
          <w:color w:val="000000" w:themeColor="text1"/>
        </w:rPr>
      </w:pPr>
      <w:r w:rsidRPr="00836CA6">
        <w:rPr>
          <w:b/>
          <w:color w:val="000000" w:themeColor="text1"/>
        </w:rPr>
        <w:t>b. Quy luật địa ô</w:t>
      </w:r>
    </w:p>
    <w:p w14:paraId="5B767191" w14:textId="77777777" w:rsidR="00936A5E" w:rsidRPr="00836CA6" w:rsidRDefault="00936A5E" w:rsidP="00936A5E">
      <w:pPr>
        <w:widowControl w:val="0"/>
        <w:ind w:firstLine="0"/>
        <w:contextualSpacing/>
        <w:rPr>
          <w:color w:val="000000" w:themeColor="text1"/>
        </w:rPr>
      </w:pPr>
      <w:r w:rsidRPr="00836CA6">
        <w:rPr>
          <w:color w:val="000000" w:themeColor="text1"/>
        </w:rPr>
        <w:t>- Khái niệm: là sự thay đổi có quy luật của các thành phần và cảnh quan địa lí theo kinh độ.</w:t>
      </w:r>
    </w:p>
    <w:p w14:paraId="69EFA8DB" w14:textId="77777777" w:rsidR="00936A5E" w:rsidRPr="00836CA6" w:rsidRDefault="00936A5E" w:rsidP="00936A5E">
      <w:pPr>
        <w:widowControl w:val="0"/>
        <w:ind w:firstLine="0"/>
        <w:contextualSpacing/>
        <w:rPr>
          <w:color w:val="000000" w:themeColor="text1"/>
        </w:rPr>
      </w:pPr>
      <w:r w:rsidRPr="00836CA6">
        <w:rPr>
          <w:color w:val="000000" w:themeColor="text1"/>
        </w:rPr>
        <w:t>- Nguyên nhân: do sự phân bố đất liền và biển, đại dương làm cho khí hậu ở lục địa bị phân hóa từ đông sang tây, càng vào sâu trong lục địa, tính chất lục địa của khí hậu càng tăng. Ngoài ra còn do ảnh hưởng của các dãy núi chạy theo hướng kinh tuyến, làm cho khí hậu ở hai bên sườn đông và tây của dãy núi có sự khác nhau.</w:t>
      </w:r>
    </w:p>
    <w:p w14:paraId="3812826B" w14:textId="347D9093" w:rsidR="00936A5E" w:rsidRDefault="00936A5E" w:rsidP="00936A5E">
      <w:pPr>
        <w:widowControl w:val="0"/>
        <w:ind w:firstLine="0"/>
        <w:contextualSpacing/>
        <w:rPr>
          <w:color w:val="000000" w:themeColor="text1"/>
        </w:rPr>
      </w:pPr>
      <w:r w:rsidRPr="00836CA6">
        <w:rPr>
          <w:color w:val="000000" w:themeColor="text1"/>
        </w:rPr>
        <w:t>- Biểu hiện: sự phân bố của các kiểu thảm thực vật theo kinh độ.</w:t>
      </w:r>
    </w:p>
    <w:p w14:paraId="7BD7A2AB" w14:textId="77777777" w:rsidR="00936A5E" w:rsidRPr="00836CA6" w:rsidRDefault="00936A5E" w:rsidP="00936A5E">
      <w:pPr>
        <w:widowControl w:val="0"/>
        <w:ind w:firstLine="0"/>
        <w:contextualSpacing/>
        <w:rPr>
          <w:b/>
          <w:color w:val="000000" w:themeColor="text1"/>
        </w:rPr>
      </w:pPr>
      <w:r w:rsidRPr="00836CA6">
        <w:rPr>
          <w:b/>
          <w:color w:val="000000" w:themeColor="text1"/>
        </w:rPr>
        <w:t>III. Ý NGHĨA THỰC TIỄN CỦA QUY LUẬT ĐỊA ĐỚI VÀ QUY LUẬT PHI ĐỊA ĐỚI</w:t>
      </w:r>
    </w:p>
    <w:p w14:paraId="1A888018" w14:textId="77777777" w:rsidR="00936A5E" w:rsidRPr="00836CA6" w:rsidRDefault="00936A5E" w:rsidP="00936A5E">
      <w:pPr>
        <w:widowControl w:val="0"/>
        <w:ind w:firstLine="0"/>
        <w:contextualSpacing/>
        <w:rPr>
          <w:color w:val="000000" w:themeColor="text1"/>
        </w:rPr>
      </w:pPr>
      <w:r w:rsidRPr="00836CA6">
        <w:rPr>
          <w:color w:val="000000" w:themeColor="text1"/>
        </w:rPr>
        <w:lastRenderedPageBreak/>
        <w:t>- Các quy luật không tác động riêng lẻ mà diễn ra đồng thời và tương hỗ lẫn nhau. Tuy nhiên, ở từng khu vực lãnh thổ nhất định, quy luật này hay quy luật kia sẽ đóng vai trò chủ chốt trong sự hình thành và phát triển của tự nhiên.</w:t>
      </w:r>
    </w:p>
    <w:p w14:paraId="01A6E9DF" w14:textId="6D38647C" w:rsidR="00936A5E" w:rsidRPr="00836CA6" w:rsidRDefault="00936A5E" w:rsidP="00936A5E">
      <w:pPr>
        <w:widowControl w:val="0"/>
        <w:ind w:firstLine="0"/>
        <w:contextualSpacing/>
        <w:rPr>
          <w:color w:val="000000" w:themeColor="text1"/>
        </w:rPr>
      </w:pPr>
      <w:r w:rsidRPr="00836CA6">
        <w:rPr>
          <w:color w:val="000000" w:themeColor="text1"/>
        </w:rPr>
        <w:t xml:space="preserve">- Hiểu được biểu hiện của các quy luật giúp chúng ta giải thích được sự đa dạng, phong phú của các thành phần tự nhiên và cảnh quan địa lí trên Trái Đất cũng như ở từng khu vực lãnh thổ cụ thể. </w:t>
      </w:r>
    </w:p>
    <w:p w14:paraId="7B66B89F" w14:textId="77777777" w:rsidR="00936A5E" w:rsidRPr="00836CA6" w:rsidRDefault="00936A5E" w:rsidP="00936A5E">
      <w:pPr>
        <w:widowControl w:val="0"/>
        <w:ind w:firstLine="0"/>
        <w:contextualSpacing/>
        <w:rPr>
          <w:color w:val="000000" w:themeColor="text1"/>
        </w:rPr>
      </w:pPr>
      <w:r w:rsidRPr="00836CA6">
        <w:rPr>
          <w:color w:val="000000" w:themeColor="text1"/>
        </w:rPr>
        <w:t>- Tính địa đới và tính phi địa đới của các thành phần tự nhiên và cảnh quan còn là cơ sở để phân chia các khu vực địa lí, từ đó có thể phân vùng trong phát triển kinh tế, áp dụng các biện pháp quy hoạch và phát triển vùng cho phù hợp.</w:t>
      </w:r>
    </w:p>
    <w:p w14:paraId="5020227B" w14:textId="2EC596D6" w:rsidR="00936A5E" w:rsidRDefault="00936A5E" w:rsidP="00936A5E">
      <w:pPr>
        <w:widowControl w:val="0"/>
        <w:ind w:firstLine="0"/>
        <w:contextualSpacing/>
      </w:pPr>
      <w:r w:rsidRPr="00836CA6">
        <w:rPr>
          <w:color w:val="000000" w:themeColor="text1"/>
        </w:rPr>
        <w:t>- Con người sinh sống và sản xuất ở từng lãnh thổ khác nhau, cần có các biện pháp sử dụng hợp lí và hiệu quả sự đa dạng của tự nhiên.</w:t>
      </w:r>
    </w:p>
    <w:sectPr w:rsidR="00936A5E" w:rsidSect="00653D51">
      <w:pgSz w:w="11907" w:h="16840" w:code="9"/>
      <w:pgMar w:top="1134" w:right="1134" w:bottom="1134" w:left="1418" w:header="68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62"/>
    <w:rsid w:val="00046FFF"/>
    <w:rsid w:val="00520CD0"/>
    <w:rsid w:val="00653D51"/>
    <w:rsid w:val="006566A4"/>
    <w:rsid w:val="006B0062"/>
    <w:rsid w:val="006F4C37"/>
    <w:rsid w:val="007E61D9"/>
    <w:rsid w:val="00936A5E"/>
    <w:rsid w:val="00A67FBE"/>
    <w:rsid w:val="00B53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A48C2"/>
  <w15:chartTrackingRefBased/>
  <w15:docId w15:val="{D57196D6-B036-48B4-A17D-8B5BFF0B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62"/>
    <w:pPr>
      <w:spacing w:after="0" w:line="240" w:lineRule="auto"/>
      <w:ind w:firstLine="284"/>
      <w:jc w:val="both"/>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0062"/>
    <w:pPr>
      <w:spacing w:before="100" w:beforeAutospacing="1" w:after="100" w:afterAutospacing="1"/>
    </w:pPr>
  </w:style>
  <w:style w:type="table" w:styleId="TableGrid">
    <w:name w:val="Table Grid"/>
    <w:basedOn w:val="TableNormal"/>
    <w:uiPriority w:val="39"/>
    <w:rsid w:val="006B0062"/>
    <w:pPr>
      <w:spacing w:after="0" w:line="240" w:lineRule="auto"/>
    </w:pPr>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Tuyến Võ</dc:creator>
  <cp:keywords/>
  <dc:description/>
  <cp:lastModifiedBy>Tuyến Võ</cp:lastModifiedBy>
  <cp:revision>2</cp:revision>
  <dcterms:created xsi:type="dcterms:W3CDTF">2022-12-15T14:24:00Z</dcterms:created>
  <dcterms:modified xsi:type="dcterms:W3CDTF">2022-12-15T14:24:00Z</dcterms:modified>
</cp:coreProperties>
</file>